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392" w:rsidRPr="004B0392" w:rsidRDefault="004B0392" w:rsidP="004B03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B0392" w:rsidRPr="004B0392" w:rsidRDefault="004B0392" w:rsidP="004B03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B0392" w:rsidRPr="004B0392" w:rsidRDefault="004B0392" w:rsidP="004B03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0392" w:rsidRPr="004B0392" w:rsidRDefault="004B0392" w:rsidP="004B03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B0392" w:rsidRPr="004B0392" w:rsidRDefault="004B0392" w:rsidP="004B039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86E62" w:rsidRPr="00D76213" w:rsidRDefault="00A86E62" w:rsidP="00A86E6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B0392" w:rsidRPr="004B0392" w:rsidRDefault="004B0392" w:rsidP="004B039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4B0392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849B9" w:rsidRPr="004B0392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Название: </w:t>
      </w:r>
      <w:r w:rsidR="002849B9" w:rsidRPr="004B0392">
        <w:rPr>
          <w:rFonts w:ascii="Times New Roman" w:hAnsi="Times New Roman"/>
          <w:sz w:val="24"/>
          <w:szCs w:val="24"/>
        </w:rPr>
        <w:t>Сред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>ва, влияю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щие на мо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ку 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шеч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3D3998" w:rsidRPr="004B0392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D0759E" w:rsidRPr="004B0392">
        <w:rPr>
          <w:rFonts w:ascii="Times New Roman" w:hAnsi="Times New Roman"/>
          <w:sz w:val="24"/>
          <w:szCs w:val="24"/>
        </w:rPr>
        <w:t>13.</w:t>
      </w:r>
      <w:r w:rsidR="002849B9" w:rsidRPr="004B0392">
        <w:rPr>
          <w:rFonts w:ascii="Times New Roman" w:hAnsi="Times New Roman"/>
          <w:sz w:val="24"/>
          <w:szCs w:val="24"/>
        </w:rPr>
        <w:t>7</w:t>
      </w:r>
      <w:r w:rsidR="003D3998" w:rsidRPr="004B0392">
        <w:rPr>
          <w:rFonts w:ascii="Times New Roman" w:hAnsi="Times New Roman"/>
          <w:sz w:val="24"/>
          <w:szCs w:val="24"/>
        </w:rPr>
        <w:t>.</w:t>
      </w:r>
    </w:p>
    <w:p w:rsidR="00A86E62" w:rsidRPr="00A86E62" w:rsidRDefault="00521790" w:rsidP="00AB31A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6E62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A86E62">
        <w:rPr>
          <w:rFonts w:ascii="Times New Roman" w:hAnsi="Times New Roman"/>
          <w:sz w:val="24"/>
          <w:szCs w:val="24"/>
        </w:rPr>
        <w:t xml:space="preserve">: </w:t>
      </w:r>
      <w:r w:rsidR="00A86E62">
        <w:rPr>
          <w:rFonts w:ascii="Times New Roman" w:hAnsi="Times New Roman"/>
          <w:sz w:val="24"/>
          <w:szCs w:val="24"/>
        </w:rPr>
        <w:t>Профессиональная перепод</w:t>
      </w:r>
      <w:r w:rsidR="00A86E62" w:rsidRPr="005A5A27">
        <w:rPr>
          <w:rFonts w:ascii="Times New Roman" w:hAnsi="Times New Roman"/>
          <w:sz w:val="24"/>
          <w:szCs w:val="24"/>
        </w:rPr>
        <w:t>го</w:t>
      </w:r>
      <w:r w:rsidR="00A86E62">
        <w:rPr>
          <w:rFonts w:ascii="Times New Roman" w:hAnsi="Times New Roman"/>
          <w:sz w:val="24"/>
          <w:szCs w:val="24"/>
        </w:rPr>
        <w:t>тов</w:t>
      </w:r>
      <w:r w:rsidR="00A86E62" w:rsidRPr="005A5A27">
        <w:rPr>
          <w:rFonts w:ascii="Times New Roman" w:hAnsi="Times New Roman"/>
          <w:sz w:val="24"/>
          <w:szCs w:val="24"/>
        </w:rPr>
        <w:t>ка (</w:t>
      </w:r>
      <w:r w:rsidR="00A86E62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A86E62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A86E62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A86E62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42210E" w:rsidRPr="00A86E62" w:rsidRDefault="00521790" w:rsidP="006B5C7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6E6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A86E62" w:rsidRPr="00A86E6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4B0392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4B0392">
        <w:rPr>
          <w:rFonts w:ascii="Times New Roman" w:hAnsi="Times New Roman"/>
          <w:sz w:val="24"/>
          <w:szCs w:val="24"/>
        </w:rPr>
        <w:t>2</w:t>
      </w:r>
      <w:r w:rsidR="00105D35" w:rsidRPr="004B0392">
        <w:rPr>
          <w:rFonts w:ascii="Times New Roman" w:hAnsi="Times New Roman"/>
          <w:sz w:val="24"/>
          <w:szCs w:val="24"/>
        </w:rPr>
        <w:t xml:space="preserve"> часа</w:t>
      </w:r>
      <w:r w:rsidRPr="004B0392">
        <w:rPr>
          <w:rFonts w:ascii="Times New Roman" w:hAnsi="Times New Roman"/>
          <w:sz w:val="24"/>
          <w:szCs w:val="24"/>
        </w:rPr>
        <w:t>.</w:t>
      </w:r>
    </w:p>
    <w:p w:rsidR="00521790" w:rsidRPr="004B0392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B039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B0392">
        <w:rPr>
          <w:rFonts w:ascii="Times New Roman" w:hAnsi="Times New Roman"/>
          <w:sz w:val="24"/>
          <w:szCs w:val="24"/>
        </w:rPr>
        <w:t>.</w:t>
      </w:r>
    </w:p>
    <w:p w:rsidR="002849B9" w:rsidRPr="004B0392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Цели:</w:t>
      </w:r>
      <w:r w:rsidR="005E20E8" w:rsidRPr="004B0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392">
        <w:rPr>
          <w:rFonts w:ascii="Times New Roman" w:hAnsi="Times New Roman"/>
          <w:sz w:val="24"/>
          <w:szCs w:val="24"/>
        </w:rPr>
        <w:t>В</w:t>
      </w:r>
      <w:proofErr w:type="gramEnd"/>
      <w:r w:rsidRPr="004B0392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0D29D5">
        <w:rPr>
          <w:rFonts w:ascii="Times New Roman" w:hAnsi="Times New Roman"/>
          <w:sz w:val="24"/>
          <w:szCs w:val="24"/>
        </w:rPr>
        <w:t>обучающийся</w:t>
      </w:r>
      <w:r w:rsidRPr="004B0392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4B0392">
        <w:rPr>
          <w:rFonts w:ascii="Times New Roman" w:hAnsi="Times New Roman"/>
          <w:sz w:val="24"/>
          <w:szCs w:val="24"/>
        </w:rPr>
        <w:t>знать, средства, влияю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щие на мо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ку 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шеч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C41660" w:rsidRPr="004B0392" w:rsidRDefault="00521790" w:rsidP="002849B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4B0392">
        <w:rPr>
          <w:rFonts w:ascii="Times New Roman" w:hAnsi="Times New Roman"/>
          <w:sz w:val="24"/>
          <w:szCs w:val="24"/>
        </w:rPr>
        <w:t xml:space="preserve">: </w:t>
      </w:r>
      <w:r w:rsidR="002849B9" w:rsidRPr="004B0392">
        <w:rPr>
          <w:rFonts w:ascii="Times New Roman" w:hAnsi="Times New Roman"/>
          <w:sz w:val="24"/>
          <w:szCs w:val="24"/>
        </w:rPr>
        <w:t>сред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>ва, сни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жаю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щие 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нус и дви</w:t>
      </w:r>
      <w:r w:rsidR="002849B9" w:rsidRPr="004B0392">
        <w:rPr>
          <w:rFonts w:ascii="Times New Roman" w:hAnsi="Times New Roman"/>
          <w:sz w:val="24"/>
          <w:szCs w:val="24"/>
        </w:rPr>
        <w:softHyphen/>
        <w:t>га</w:t>
      </w:r>
      <w:r w:rsidR="002849B9" w:rsidRPr="004B0392">
        <w:rPr>
          <w:rFonts w:ascii="Times New Roman" w:hAnsi="Times New Roman"/>
          <w:sz w:val="24"/>
          <w:szCs w:val="24"/>
        </w:rPr>
        <w:softHyphen/>
        <w:t>тель</w:t>
      </w:r>
      <w:r w:rsidR="002849B9" w:rsidRPr="004B0392">
        <w:rPr>
          <w:rFonts w:ascii="Times New Roman" w:hAnsi="Times New Roman"/>
          <w:sz w:val="24"/>
          <w:szCs w:val="24"/>
        </w:rPr>
        <w:softHyphen/>
        <w:t>ную ак</w:t>
      </w:r>
      <w:r w:rsidR="002849B9" w:rsidRPr="004B0392">
        <w:rPr>
          <w:rFonts w:ascii="Times New Roman" w:hAnsi="Times New Roman"/>
          <w:sz w:val="24"/>
          <w:szCs w:val="24"/>
        </w:rPr>
        <w:softHyphen/>
        <w:t>тив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ность 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шеч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М-хо</w:t>
      </w:r>
      <w:r w:rsidR="002849B9" w:rsidRPr="004B0392">
        <w:rPr>
          <w:rFonts w:ascii="Times New Roman" w:hAnsi="Times New Roman"/>
          <w:sz w:val="24"/>
          <w:szCs w:val="24"/>
        </w:rPr>
        <w:softHyphen/>
        <w:t>ли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ноб</w:t>
      </w:r>
      <w:r w:rsidR="002849B9" w:rsidRPr="004B0392">
        <w:rPr>
          <w:rFonts w:ascii="Times New Roman" w:hAnsi="Times New Roman"/>
          <w:sz w:val="24"/>
          <w:szCs w:val="24"/>
        </w:rPr>
        <w:softHyphen/>
        <w:t>ло</w:t>
      </w:r>
      <w:r w:rsidR="002849B9" w:rsidRPr="004B0392">
        <w:rPr>
          <w:rFonts w:ascii="Times New Roman" w:hAnsi="Times New Roman"/>
          <w:sz w:val="24"/>
          <w:szCs w:val="24"/>
        </w:rPr>
        <w:softHyphen/>
        <w:t>ка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ганг</w:t>
      </w:r>
      <w:r w:rsidR="002849B9" w:rsidRPr="004B0392">
        <w:rPr>
          <w:rFonts w:ascii="Times New Roman" w:hAnsi="Times New Roman"/>
          <w:sz w:val="24"/>
          <w:szCs w:val="24"/>
        </w:rPr>
        <w:softHyphen/>
        <w:t>ли</w:t>
      </w:r>
      <w:r w:rsidR="002849B9" w:rsidRPr="004B0392">
        <w:rPr>
          <w:rFonts w:ascii="Times New Roman" w:hAnsi="Times New Roman"/>
          <w:sz w:val="24"/>
          <w:szCs w:val="24"/>
        </w:rPr>
        <w:softHyphen/>
        <w:t>об</w:t>
      </w:r>
      <w:r w:rsidR="002849B9" w:rsidRPr="004B0392">
        <w:rPr>
          <w:rFonts w:ascii="Times New Roman" w:hAnsi="Times New Roman"/>
          <w:sz w:val="24"/>
          <w:szCs w:val="24"/>
        </w:rPr>
        <w:softHyphen/>
        <w:t>ло</w:t>
      </w:r>
      <w:r w:rsidR="002849B9" w:rsidRPr="004B0392">
        <w:rPr>
          <w:rFonts w:ascii="Times New Roman" w:hAnsi="Times New Roman"/>
          <w:sz w:val="24"/>
          <w:szCs w:val="24"/>
        </w:rPr>
        <w:softHyphen/>
        <w:t>ка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>, спаз</w:t>
      </w:r>
      <w:r w:rsidR="002849B9" w:rsidRPr="004B0392">
        <w:rPr>
          <w:rFonts w:ascii="Times New Roman" w:hAnsi="Times New Roman"/>
          <w:sz w:val="24"/>
          <w:szCs w:val="24"/>
        </w:rPr>
        <w:softHyphen/>
        <w:t>мо</w:t>
      </w:r>
      <w:r w:rsidR="002849B9" w:rsidRPr="004B0392">
        <w:rPr>
          <w:rFonts w:ascii="Times New Roman" w:hAnsi="Times New Roman"/>
          <w:sz w:val="24"/>
          <w:szCs w:val="24"/>
        </w:rPr>
        <w:softHyphen/>
        <w:t>ли</w:t>
      </w:r>
      <w:r w:rsidR="002849B9" w:rsidRPr="004B0392">
        <w:rPr>
          <w:rFonts w:ascii="Times New Roman" w:hAnsi="Times New Roman"/>
          <w:sz w:val="24"/>
          <w:szCs w:val="24"/>
        </w:rPr>
        <w:softHyphen/>
        <w:t>ти</w:t>
      </w:r>
      <w:r w:rsidR="002849B9" w:rsidRPr="004B0392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мио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троп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</w:t>
      </w:r>
      <w:r w:rsidR="002849B9" w:rsidRPr="004B039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 xml:space="preserve"> дей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ло</w:t>
      </w:r>
      <w:r w:rsidR="002849B9" w:rsidRPr="004B0392">
        <w:rPr>
          <w:rFonts w:ascii="Times New Roman" w:hAnsi="Times New Roman"/>
          <w:sz w:val="24"/>
          <w:szCs w:val="24"/>
        </w:rPr>
        <w:softHyphen/>
        <w:t>пе</w:t>
      </w:r>
      <w:r w:rsidR="002849B9" w:rsidRPr="004B0392">
        <w:rPr>
          <w:rFonts w:ascii="Times New Roman" w:hAnsi="Times New Roman"/>
          <w:sz w:val="24"/>
          <w:szCs w:val="24"/>
        </w:rPr>
        <w:softHyphen/>
        <w:t>ра</w:t>
      </w:r>
      <w:r w:rsidR="002849B9" w:rsidRPr="004B0392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>); сред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>ва, ока</w:t>
      </w:r>
      <w:r w:rsidR="002849B9" w:rsidRPr="004B0392">
        <w:rPr>
          <w:rFonts w:ascii="Times New Roman" w:hAnsi="Times New Roman"/>
          <w:sz w:val="24"/>
          <w:szCs w:val="24"/>
        </w:rPr>
        <w:softHyphen/>
        <w:t>зы</w:t>
      </w:r>
      <w:r w:rsidR="002849B9" w:rsidRPr="004B0392">
        <w:rPr>
          <w:rFonts w:ascii="Times New Roman" w:hAnsi="Times New Roman"/>
          <w:sz w:val="24"/>
          <w:szCs w:val="24"/>
        </w:rPr>
        <w:softHyphen/>
        <w:t>ваю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щие сти</w:t>
      </w:r>
      <w:r w:rsidR="002849B9" w:rsidRPr="004B0392">
        <w:rPr>
          <w:rFonts w:ascii="Times New Roman" w:hAnsi="Times New Roman"/>
          <w:sz w:val="24"/>
          <w:szCs w:val="24"/>
        </w:rPr>
        <w:softHyphen/>
        <w:t>му</w:t>
      </w:r>
      <w:r w:rsidR="002849B9" w:rsidRPr="004B0392">
        <w:rPr>
          <w:rFonts w:ascii="Times New Roman" w:hAnsi="Times New Roman"/>
          <w:sz w:val="24"/>
          <w:szCs w:val="24"/>
        </w:rPr>
        <w:softHyphen/>
        <w:t>ли</w:t>
      </w:r>
      <w:r w:rsidR="002849B9" w:rsidRPr="004B0392">
        <w:rPr>
          <w:rFonts w:ascii="Times New Roman" w:hAnsi="Times New Roman"/>
          <w:sz w:val="24"/>
          <w:szCs w:val="24"/>
        </w:rPr>
        <w:softHyphen/>
        <w:t>рую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щее (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про</w:t>
      </w:r>
      <w:r w:rsidR="002849B9" w:rsidRPr="004B0392">
        <w:rPr>
          <w:rFonts w:ascii="Times New Roman" w:hAnsi="Times New Roman"/>
          <w:sz w:val="24"/>
          <w:szCs w:val="24"/>
        </w:rPr>
        <w:softHyphen/>
        <w:t>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не</w:t>
      </w:r>
      <w:r w:rsidR="002849B9" w:rsidRPr="004B0392">
        <w:rPr>
          <w:rFonts w:ascii="Times New Roman" w:hAnsi="Times New Roman"/>
          <w:sz w:val="24"/>
          <w:szCs w:val="24"/>
        </w:rPr>
        <w:softHyphen/>
        <w:t>ти</w:t>
      </w:r>
      <w:r w:rsidR="002849B9" w:rsidRPr="004B0392">
        <w:rPr>
          <w:rFonts w:ascii="Times New Roman" w:hAnsi="Times New Roman"/>
          <w:sz w:val="24"/>
          <w:szCs w:val="24"/>
        </w:rPr>
        <w:softHyphen/>
        <w:t>че</w:t>
      </w:r>
      <w:r w:rsidR="002849B9" w:rsidRPr="004B0392">
        <w:rPr>
          <w:rFonts w:ascii="Times New Roman" w:hAnsi="Times New Roman"/>
          <w:sz w:val="24"/>
          <w:szCs w:val="24"/>
        </w:rPr>
        <w:softHyphen/>
        <w:t>ское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>) дей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>вие на 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шеч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ник (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хо</w:t>
      </w:r>
      <w:r w:rsidR="002849B9" w:rsidRPr="004B0392">
        <w:rPr>
          <w:rFonts w:ascii="Times New Roman" w:hAnsi="Times New Roman"/>
          <w:sz w:val="24"/>
          <w:szCs w:val="24"/>
        </w:rPr>
        <w:softHyphen/>
        <w:t>ли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</w:t>
      </w:r>
      <w:r w:rsidR="002849B9" w:rsidRPr="004B0392">
        <w:rPr>
          <w:rFonts w:ascii="Times New Roman" w:hAnsi="Times New Roman"/>
          <w:sz w:val="24"/>
          <w:szCs w:val="24"/>
        </w:rPr>
        <w:softHyphen/>
        <w:t>ми</w:t>
      </w:r>
      <w:r w:rsidR="002849B9" w:rsidRPr="004B0392">
        <w:rPr>
          <w:rFonts w:ascii="Times New Roman" w:hAnsi="Times New Roman"/>
          <w:sz w:val="24"/>
          <w:szCs w:val="24"/>
        </w:rPr>
        <w:softHyphen/>
        <w:t>ме</w:t>
      </w:r>
      <w:r w:rsidR="002849B9" w:rsidRPr="004B0392">
        <w:rPr>
          <w:rFonts w:ascii="Times New Roman" w:hAnsi="Times New Roman"/>
          <w:sz w:val="24"/>
          <w:szCs w:val="24"/>
        </w:rPr>
        <w:softHyphen/>
        <w:t>ти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>, аго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сты се</w:t>
      </w:r>
      <w:r w:rsidR="002849B9" w:rsidRPr="004B0392">
        <w:rPr>
          <w:rFonts w:ascii="Times New Roman" w:hAnsi="Times New Roman"/>
          <w:sz w:val="24"/>
          <w:szCs w:val="24"/>
        </w:rPr>
        <w:softHyphen/>
        <w:t>ро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</w:t>
      </w:r>
      <w:r w:rsidR="002849B9" w:rsidRPr="004B0392">
        <w:rPr>
          <w:rFonts w:ascii="Times New Roman" w:hAnsi="Times New Roman"/>
          <w:sz w:val="24"/>
          <w:szCs w:val="24"/>
        </w:rPr>
        <w:softHyphen/>
        <w:t>вых 5-НТ4-ре</w:t>
      </w:r>
      <w:r w:rsidR="002849B9" w:rsidRPr="004B0392">
        <w:rPr>
          <w:rFonts w:ascii="Times New Roman" w:hAnsi="Times New Roman"/>
          <w:sz w:val="24"/>
          <w:szCs w:val="24"/>
        </w:rPr>
        <w:softHyphen/>
        <w:t>цеп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ров; аго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сты ме</w:t>
      </w:r>
      <w:r w:rsidR="002849B9" w:rsidRPr="004B0392">
        <w:rPr>
          <w:rFonts w:ascii="Times New Roman" w:hAnsi="Times New Roman"/>
          <w:sz w:val="24"/>
          <w:szCs w:val="24"/>
        </w:rPr>
        <w:softHyphen/>
        <w:t>ти</w:t>
      </w:r>
      <w:r w:rsidR="002849B9" w:rsidRPr="004B0392">
        <w:rPr>
          <w:rFonts w:ascii="Times New Roman" w:hAnsi="Times New Roman"/>
          <w:sz w:val="24"/>
          <w:szCs w:val="24"/>
        </w:rPr>
        <w:softHyphen/>
        <w:t>ле</w:t>
      </w:r>
      <w:r w:rsidR="002849B9" w:rsidRPr="004B0392">
        <w:rPr>
          <w:rFonts w:ascii="Times New Roman" w:hAnsi="Times New Roman"/>
          <w:sz w:val="24"/>
          <w:szCs w:val="24"/>
        </w:rPr>
        <w:softHyphen/>
        <w:t>но</w:t>
      </w:r>
      <w:r w:rsidR="002849B9" w:rsidRPr="004B0392">
        <w:rPr>
          <w:rFonts w:ascii="Times New Roman" w:hAnsi="Times New Roman"/>
          <w:sz w:val="24"/>
          <w:szCs w:val="24"/>
        </w:rPr>
        <w:softHyphen/>
        <w:t>вых ре</w:t>
      </w:r>
      <w:r w:rsidR="002849B9" w:rsidRPr="004B0392">
        <w:rPr>
          <w:rFonts w:ascii="Times New Roman" w:hAnsi="Times New Roman"/>
          <w:sz w:val="24"/>
          <w:szCs w:val="24"/>
        </w:rPr>
        <w:softHyphen/>
        <w:t>цеп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 xml:space="preserve">ров; </w:t>
      </w:r>
      <w:proofErr w:type="spellStart"/>
      <w:r w:rsidR="002849B9" w:rsidRPr="004B0392">
        <w:rPr>
          <w:rFonts w:ascii="Times New Roman" w:hAnsi="Times New Roman"/>
          <w:sz w:val="24"/>
          <w:szCs w:val="24"/>
        </w:rPr>
        <w:t>мио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троп</w:t>
      </w:r>
      <w:r w:rsidR="002849B9" w:rsidRPr="004B03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2849B9" w:rsidRPr="004B0392">
        <w:rPr>
          <w:rFonts w:ascii="Times New Roman" w:hAnsi="Times New Roman"/>
          <w:sz w:val="24"/>
          <w:szCs w:val="24"/>
        </w:rPr>
        <w:t xml:space="preserve"> пре</w:t>
      </w:r>
      <w:r w:rsidR="002849B9" w:rsidRPr="004B0392">
        <w:rPr>
          <w:rFonts w:ascii="Times New Roman" w:hAnsi="Times New Roman"/>
          <w:sz w:val="24"/>
          <w:szCs w:val="24"/>
        </w:rPr>
        <w:softHyphen/>
        <w:t>па</w:t>
      </w:r>
      <w:r w:rsidR="002849B9" w:rsidRPr="004B0392">
        <w:rPr>
          <w:rFonts w:ascii="Times New Roman" w:hAnsi="Times New Roman"/>
          <w:sz w:val="24"/>
          <w:szCs w:val="24"/>
        </w:rPr>
        <w:softHyphen/>
        <w:t>ра</w:t>
      </w:r>
      <w:r w:rsidR="002849B9" w:rsidRPr="004B0392">
        <w:rPr>
          <w:rFonts w:ascii="Times New Roman" w:hAnsi="Times New Roman"/>
          <w:sz w:val="24"/>
          <w:szCs w:val="24"/>
        </w:rPr>
        <w:softHyphen/>
        <w:t>ты)</w:t>
      </w:r>
    </w:p>
    <w:p w:rsidR="00521790" w:rsidRPr="004B0392" w:rsidRDefault="00521790" w:rsidP="002849B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План занятия:</w:t>
      </w:r>
    </w:p>
    <w:p w:rsidR="00521790" w:rsidRPr="004B0392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4B0392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4B0392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4B0392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4B0392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4B0392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4B0392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4B0392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4B0392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4B0392">
        <w:rPr>
          <w:rFonts w:ascii="Times New Roman" w:hAnsi="Times New Roman"/>
          <w:sz w:val="24"/>
          <w:szCs w:val="24"/>
        </w:rPr>
        <w:t>статис</w:t>
      </w:r>
      <w:r w:rsidR="009B1CA9" w:rsidRPr="004B0392">
        <w:rPr>
          <w:rFonts w:ascii="Times New Roman" w:hAnsi="Times New Roman"/>
          <w:sz w:val="24"/>
          <w:szCs w:val="24"/>
        </w:rPr>
        <w:t>т</w:t>
      </w:r>
      <w:r w:rsidR="003C5B66" w:rsidRPr="004B0392">
        <w:rPr>
          <w:rFonts w:ascii="Times New Roman" w:hAnsi="Times New Roman"/>
          <w:sz w:val="24"/>
          <w:szCs w:val="24"/>
        </w:rPr>
        <w:t>ических данных</w:t>
      </w:r>
      <w:r w:rsidR="00E71B38" w:rsidRPr="004B0392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4B0392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4B0392">
        <w:rPr>
          <w:rFonts w:ascii="Times New Roman" w:hAnsi="Times New Roman"/>
          <w:sz w:val="24"/>
          <w:szCs w:val="24"/>
        </w:rPr>
        <w:t xml:space="preserve"> </w:t>
      </w:r>
      <w:r w:rsidRPr="004B0392">
        <w:rPr>
          <w:rFonts w:ascii="Times New Roman" w:hAnsi="Times New Roman"/>
          <w:sz w:val="24"/>
          <w:szCs w:val="24"/>
        </w:rPr>
        <w:t>0 мин</w:t>
      </w:r>
    </w:p>
    <w:p w:rsidR="002849B9" w:rsidRPr="004B0392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4B0392" w:rsidRDefault="00521790" w:rsidP="002849B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4B0392">
        <w:rPr>
          <w:rFonts w:ascii="Times New Roman" w:hAnsi="Times New Roman"/>
          <w:sz w:val="24"/>
          <w:szCs w:val="24"/>
        </w:rPr>
        <w:t xml:space="preserve">4 больных и 4 истории болезни больных, которым необходимы </w:t>
      </w:r>
      <w:r w:rsidR="002849B9" w:rsidRPr="004B0392">
        <w:rPr>
          <w:rFonts w:ascii="Times New Roman" w:hAnsi="Times New Roman"/>
          <w:sz w:val="24"/>
          <w:szCs w:val="24"/>
        </w:rPr>
        <w:t>сред</w:t>
      </w:r>
      <w:r w:rsidR="002849B9" w:rsidRPr="004B0392">
        <w:rPr>
          <w:rFonts w:ascii="Times New Roman" w:hAnsi="Times New Roman"/>
          <w:sz w:val="24"/>
          <w:szCs w:val="24"/>
        </w:rPr>
        <w:softHyphen/>
        <w:t>ст</w:t>
      </w:r>
      <w:r w:rsidR="002849B9" w:rsidRPr="004B0392">
        <w:rPr>
          <w:rFonts w:ascii="Times New Roman" w:hAnsi="Times New Roman"/>
          <w:sz w:val="24"/>
          <w:szCs w:val="24"/>
        </w:rPr>
        <w:softHyphen/>
        <w:t>ва, влияю</w:t>
      </w:r>
      <w:r w:rsidR="002849B9" w:rsidRPr="004B0392">
        <w:rPr>
          <w:rFonts w:ascii="Times New Roman" w:hAnsi="Times New Roman"/>
          <w:sz w:val="24"/>
          <w:szCs w:val="24"/>
        </w:rPr>
        <w:softHyphen/>
        <w:t>щие на мо</w:t>
      </w:r>
      <w:r w:rsidR="002849B9" w:rsidRPr="004B0392">
        <w:rPr>
          <w:rFonts w:ascii="Times New Roman" w:hAnsi="Times New Roman"/>
          <w:sz w:val="24"/>
          <w:szCs w:val="24"/>
        </w:rPr>
        <w:softHyphen/>
        <w:t>то</w:t>
      </w:r>
      <w:r w:rsidR="002849B9" w:rsidRPr="004B0392">
        <w:rPr>
          <w:rFonts w:ascii="Times New Roman" w:hAnsi="Times New Roman"/>
          <w:sz w:val="24"/>
          <w:szCs w:val="24"/>
        </w:rPr>
        <w:softHyphen/>
        <w:t>ри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ку ки</w:t>
      </w:r>
      <w:r w:rsidR="002849B9" w:rsidRPr="004B0392">
        <w:rPr>
          <w:rFonts w:ascii="Times New Roman" w:hAnsi="Times New Roman"/>
          <w:sz w:val="24"/>
          <w:szCs w:val="24"/>
        </w:rPr>
        <w:softHyphen/>
        <w:t>шеч</w:t>
      </w:r>
      <w:r w:rsidR="002849B9" w:rsidRPr="004B0392">
        <w:rPr>
          <w:rFonts w:ascii="Times New Roman" w:hAnsi="Times New Roman"/>
          <w:sz w:val="24"/>
          <w:szCs w:val="24"/>
        </w:rPr>
        <w:softHyphen/>
        <w:t>ни</w:t>
      </w:r>
      <w:r w:rsidR="002849B9" w:rsidRPr="004B0392">
        <w:rPr>
          <w:rFonts w:ascii="Times New Roman" w:hAnsi="Times New Roman"/>
          <w:sz w:val="24"/>
          <w:szCs w:val="24"/>
        </w:rPr>
        <w:softHyphen/>
        <w:t>ка</w:t>
      </w:r>
    </w:p>
    <w:p w:rsidR="002849B9" w:rsidRPr="004B0392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Pr="004B0392" w:rsidRDefault="002849B9" w:rsidP="002849B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 </w:t>
      </w:r>
      <w:r w:rsidR="00521790" w:rsidRPr="004B0392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4B0392">
        <w:rPr>
          <w:rFonts w:ascii="Times New Roman" w:hAnsi="Times New Roman"/>
          <w:sz w:val="24"/>
          <w:szCs w:val="24"/>
        </w:rPr>
        <w:t>я, схемы</w:t>
      </w:r>
    </w:p>
    <w:p w:rsidR="002849B9" w:rsidRPr="004B0392" w:rsidRDefault="002849B9" w:rsidP="002849B9">
      <w:pPr>
        <w:pStyle w:val="a8"/>
        <w:rPr>
          <w:rFonts w:ascii="Times New Roman" w:hAnsi="Times New Roman"/>
          <w:sz w:val="24"/>
          <w:szCs w:val="24"/>
        </w:rPr>
      </w:pPr>
    </w:p>
    <w:p w:rsidR="00C04411" w:rsidRPr="004B0392" w:rsidRDefault="00D52561" w:rsidP="002849B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4B0392">
        <w:rPr>
          <w:rFonts w:ascii="Times New Roman" w:hAnsi="Times New Roman"/>
          <w:sz w:val="24"/>
          <w:szCs w:val="24"/>
        </w:rPr>
        <w:t>:</w:t>
      </w:r>
      <w:r w:rsidR="00D0759E" w:rsidRPr="004B03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59E" w:rsidRPr="004B0392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4B03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4B0392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4B0392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4B0392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4B0392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lastRenderedPageBreak/>
        <w:t>Контроль эффективности и безопасности использования лекарственных средств.</w:t>
      </w:r>
    </w:p>
    <w:p w:rsidR="00C04411" w:rsidRPr="004B0392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</w:p>
    <w:p w:rsidR="00C04411" w:rsidRPr="004B0392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4B0392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4B0392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4B0392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0392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4B0392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66E" w:rsidRPr="004B0392" w:rsidRDefault="00B0566E" w:rsidP="00B0566E">
      <w:pPr>
        <w:pStyle w:val="a8"/>
        <w:widowControl w:val="0"/>
        <w:numPr>
          <w:ilvl w:val="1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4B0392">
        <w:rPr>
          <w:rFonts w:ascii="Times New Roman" w:hAnsi="Times New Roman"/>
          <w:b/>
          <w:sz w:val="24"/>
          <w:szCs w:val="24"/>
        </w:rPr>
        <w:t>ЛИТЕРАТУРА</w:t>
      </w:r>
    </w:p>
    <w:p w:rsidR="00B0566E" w:rsidRPr="004B0392" w:rsidRDefault="00B0566E" w:rsidP="00B0566E">
      <w:pPr>
        <w:widowControl w:val="0"/>
        <w:rPr>
          <w:rFonts w:ascii="Times New Roman" w:hAnsi="Times New Roman"/>
          <w:b/>
          <w:sz w:val="24"/>
          <w:szCs w:val="24"/>
        </w:rPr>
      </w:pPr>
    </w:p>
    <w:p w:rsidR="00B0566E" w:rsidRPr="004B0392" w:rsidRDefault="00B0566E" w:rsidP="00B0566E">
      <w:pPr>
        <w:widowControl w:val="0"/>
        <w:rPr>
          <w:rFonts w:ascii="Times New Roman" w:hAnsi="Times New Roman"/>
          <w:b/>
          <w:sz w:val="24"/>
          <w:szCs w:val="24"/>
        </w:rPr>
      </w:pPr>
      <w:r w:rsidRPr="004B0392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B0566E" w:rsidRPr="004B0392" w:rsidRDefault="00B0566E" w:rsidP="00B0566E">
      <w:pPr>
        <w:jc w:val="center"/>
        <w:rPr>
          <w:rFonts w:ascii="Times New Roman" w:hAnsi="Times New Roman"/>
          <w:sz w:val="24"/>
          <w:szCs w:val="24"/>
        </w:rPr>
      </w:pP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4B0392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B0566E" w:rsidRPr="000D29D5" w:rsidRDefault="00B0566E" w:rsidP="00974C58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D29D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D29D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0D29D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D29D5">
        <w:rPr>
          <w:rFonts w:ascii="Times New Roman" w:hAnsi="Times New Roman"/>
          <w:color w:val="000000"/>
          <w:sz w:val="24"/>
          <w:szCs w:val="24"/>
        </w:rPr>
        <w:t> 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4B0392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B0392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B0392">
        <w:rPr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B0566E" w:rsidRPr="004B0392" w:rsidRDefault="00B0566E" w:rsidP="00B0566E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lastRenderedPageBreak/>
        <w:t xml:space="preserve">Метаболический синдром: научное издание/ В. И.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4B0392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B0392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4B0392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Синдром метеоризма в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B039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2009. - 61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B0566E" w:rsidRPr="004B0392" w:rsidRDefault="00B0566E" w:rsidP="00B0566E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B0566E" w:rsidRPr="004B0392" w:rsidRDefault="00B0566E" w:rsidP="00B0566E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2006. - 936 с.</w:t>
      </w:r>
    </w:p>
    <w:p w:rsidR="00B0566E" w:rsidRPr="004B0392" w:rsidRDefault="00B0566E" w:rsidP="00B0566E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B0566E" w:rsidRPr="004B0392" w:rsidRDefault="00B0566E" w:rsidP="00B0566E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B039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эл. опт. диск (CD-ROM). </w:t>
      </w:r>
    </w:p>
    <w:p w:rsidR="00B0566E" w:rsidRPr="004B0392" w:rsidRDefault="00B0566E" w:rsidP="00B0566E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B039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B0392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B0392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4B0392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B0566E" w:rsidRPr="004B0392" w:rsidRDefault="00B0566E" w:rsidP="00B0566E">
      <w:pPr>
        <w:pStyle w:val="a8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0566E" w:rsidRPr="004B0392" w:rsidRDefault="00B0566E" w:rsidP="00B0566E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B0566E" w:rsidRPr="004B0392" w:rsidRDefault="00B0566E" w:rsidP="00B0566E">
      <w:pPr>
        <w:rPr>
          <w:rFonts w:ascii="Times New Roman" w:hAnsi="Times New Roman"/>
          <w:b/>
          <w:sz w:val="24"/>
          <w:szCs w:val="24"/>
        </w:rPr>
      </w:pPr>
      <w:r w:rsidRPr="004B0392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B0566E" w:rsidRPr="004B0392" w:rsidRDefault="00B0566E" w:rsidP="00B0566E">
      <w:pPr>
        <w:jc w:val="center"/>
        <w:rPr>
          <w:rFonts w:ascii="Times New Roman" w:hAnsi="Times New Roman"/>
          <w:sz w:val="24"/>
          <w:szCs w:val="24"/>
        </w:rPr>
      </w:pPr>
    </w:p>
    <w:p w:rsidR="00B0566E" w:rsidRPr="004B0392" w:rsidRDefault="00B0566E" w:rsidP="00B0566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0392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4B0392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B0392">
        <w:rPr>
          <w:rFonts w:ascii="Times New Roman" w:hAnsi="Times New Roman"/>
          <w:sz w:val="24"/>
          <w:szCs w:val="24"/>
        </w:rPr>
        <w:t>] :</w:t>
      </w:r>
      <w:proofErr w:type="gramEnd"/>
      <w:r w:rsidRPr="004B0392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4B0392">
        <w:rPr>
          <w:rFonts w:ascii="Times New Roman" w:hAnsi="Times New Roman"/>
          <w:sz w:val="24"/>
          <w:szCs w:val="24"/>
        </w:rPr>
        <w:t>испр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. и доп. - СПб. : ЭЛБИ-СПб, 2006. - 216 с. </w:t>
      </w:r>
    </w:p>
    <w:p w:rsidR="00B0566E" w:rsidRPr="004B0392" w:rsidRDefault="00B0566E" w:rsidP="00B0566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4B0392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4B0392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4B0392">
        <w:rPr>
          <w:rFonts w:ascii="Times New Roman" w:hAnsi="Times New Roman"/>
          <w:sz w:val="24"/>
          <w:szCs w:val="24"/>
        </w:rPr>
        <w:t xml:space="preserve">. </w:t>
      </w:r>
      <w:r w:rsidRPr="004B0392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4B0392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B0392">
        <w:rPr>
          <w:rFonts w:ascii="Times New Roman" w:hAnsi="Times New Roman"/>
          <w:sz w:val="24"/>
          <w:szCs w:val="24"/>
        </w:rPr>
        <w:t>] :</w:t>
      </w:r>
      <w:proofErr w:type="gramEnd"/>
      <w:r w:rsidRPr="004B0392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4B0392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4B0392">
        <w:rPr>
          <w:rFonts w:ascii="Times New Roman" w:hAnsi="Times New Roman"/>
          <w:sz w:val="24"/>
          <w:szCs w:val="24"/>
        </w:rPr>
        <w:t>Шуленин</w:t>
      </w:r>
      <w:proofErr w:type="spellEnd"/>
      <w:r w:rsidRPr="004B0392">
        <w:rPr>
          <w:rFonts w:ascii="Times New Roman" w:hAnsi="Times New Roman"/>
          <w:sz w:val="24"/>
          <w:szCs w:val="24"/>
        </w:rPr>
        <w:t xml:space="preserve">. - СПб. : [Б. и.], 2006. - 79 с. </w:t>
      </w:r>
    </w:p>
    <w:p w:rsidR="00B0566E" w:rsidRPr="004B0392" w:rsidRDefault="00B0566E" w:rsidP="00B0566E">
      <w:pPr>
        <w:pStyle w:val="a8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B0566E" w:rsidRPr="004B0392" w:rsidRDefault="00B0566E" w:rsidP="00B0566E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4B0392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B0392">
        <w:rPr>
          <w:rFonts w:ascii="Times New Roman" w:hAnsi="Times New Roman"/>
          <w:b/>
          <w:bCs/>
          <w:sz w:val="24"/>
          <w:szCs w:val="24"/>
        </w:rPr>
        <w:t>.</w:t>
      </w:r>
    </w:p>
    <w:p w:rsidR="00B0566E" w:rsidRPr="004B0392" w:rsidRDefault="00B0566E" w:rsidP="00B0566E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566E" w:rsidRPr="004B0392" w:rsidRDefault="00B0566E" w:rsidP="00B0566E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B0392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B0566E" w:rsidRPr="004B0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1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0D29D5"/>
    <w:rsid w:val="00105D35"/>
    <w:rsid w:val="00146633"/>
    <w:rsid w:val="002234FE"/>
    <w:rsid w:val="002244B1"/>
    <w:rsid w:val="002514DA"/>
    <w:rsid w:val="002849B9"/>
    <w:rsid w:val="002C5E6C"/>
    <w:rsid w:val="002F1564"/>
    <w:rsid w:val="00346799"/>
    <w:rsid w:val="00397CAB"/>
    <w:rsid w:val="003C5B66"/>
    <w:rsid w:val="003D3998"/>
    <w:rsid w:val="003D534E"/>
    <w:rsid w:val="0042210E"/>
    <w:rsid w:val="004B0392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856C11"/>
    <w:rsid w:val="00860901"/>
    <w:rsid w:val="0091171B"/>
    <w:rsid w:val="009236BB"/>
    <w:rsid w:val="009A5E25"/>
    <w:rsid w:val="009B1CA9"/>
    <w:rsid w:val="009B5A63"/>
    <w:rsid w:val="00A86E62"/>
    <w:rsid w:val="00AE0D65"/>
    <w:rsid w:val="00B0566E"/>
    <w:rsid w:val="00B41898"/>
    <w:rsid w:val="00B853A9"/>
    <w:rsid w:val="00BA0618"/>
    <w:rsid w:val="00C04411"/>
    <w:rsid w:val="00CE2E03"/>
    <w:rsid w:val="00D05180"/>
    <w:rsid w:val="00D0759E"/>
    <w:rsid w:val="00D52561"/>
    <w:rsid w:val="00E1539C"/>
    <w:rsid w:val="00E50AD3"/>
    <w:rsid w:val="00E61F55"/>
    <w:rsid w:val="00E71B38"/>
    <w:rsid w:val="00E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05821"/>
  <w15:docId w15:val="{E36CF4BD-DEF6-4262-A0E5-231F95C1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B0566E"/>
  </w:style>
  <w:style w:type="character" w:customStyle="1" w:styleId="apple-converted-space">
    <w:name w:val="apple-converted-space"/>
    <w:basedOn w:val="a0"/>
    <w:uiPriority w:val="99"/>
    <w:rsid w:val="00B0566E"/>
  </w:style>
  <w:style w:type="paragraph" w:styleId="ab">
    <w:name w:val="Balloon Text"/>
    <w:basedOn w:val="a"/>
    <w:link w:val="ac"/>
    <w:uiPriority w:val="99"/>
    <w:semiHidden/>
    <w:unhideWhenUsed/>
    <w:rsid w:val="00AE0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0D6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A86E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2018-02-11T13:28:00Z</dcterms:created>
  <dcterms:modified xsi:type="dcterms:W3CDTF">2018-12-02T15:01:00Z</dcterms:modified>
</cp:coreProperties>
</file>